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center"/>
        <w:rPr>
          <w:b w:val="1"/>
          <w:bCs w:val="1"/>
          <w:i w:val="0"/>
          <w:iCs w:val="0"/>
          <w:smallCaps w:val="0"/>
          <w:strike w:val="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Surgery Technician Training Checklist</w:t>
      </w:r>
      <w:r w:rsidDel="00000000" w:rsidR="00000000" w:rsidRPr="00000000">
        <w:rPr>
          <w:rtl w:val="0"/>
        </w:rPr>
      </w:r>
    </w:p>
    <w:tbl>
      <w:tblPr>
        <w:tblStyle w:val="Table1"/>
        <w:tblW w:w="12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90"/>
        <w:gridCol w:w="1980"/>
        <w:tblGridChange w:id="0">
          <w:tblGrid>
            <w:gridCol w:w="10590"/>
            <w:gridCol w:w="198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Surgery RVT Training 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00" w:line="240" w:lineRule="auto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Description of 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Date/Supervisor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Initials when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Week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on and log into computer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Open computer software program and open schedule for the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identify surgeries/dentals for the day on schedule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Locate and enter patient weight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patient clipboard (alerts, rx tab, med notes,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Generate and print patient cage card and place on correct kennel/run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Place patient in adequate kennel with proper bedding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label and place patient belongings in surgery 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Understanding of general restraint (why it’s important/when is it used)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out correct paperwork for the days procedures (anesthesia sheets/dental charts)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sterile field (surgery table, packs, gowns,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and set up IV catheter supplies (iv cath, flush, tape, etc. Hosp vs. Sx)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out correct ET tube sizes and leak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Stock surgery area drawers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both dental tables (fleece, towel, IV fluids/pump,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instruments (enzymatic cleaner, ultrasonic cleaner,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ET tubes and hang to dry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monitor machine and cords and wrap cords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Perform and properly record TPR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vaccine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heartworms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fleas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ticks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heartworms, flea, and tick prevention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intestinal parasites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place items on the want 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take items out of stock for internal stock 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set up monitoring machine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Spike new fluid bag correctly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jugular blood draws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cephalic blood draws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saphenous blood draws (cats)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restraint for IV catheter placements (dog and cat)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 restrain/handling of intubation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anesthesia machines with correct tubes, leak test, fill anesth 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main dental machines (add water, supplies from drawer,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dental x-ray machine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surgical suite for routine surgery (OHE, neuters,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surgical suite for non-routine surgery (FB, cystotomies,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place bair hugger on patient (over chest, tucked in, avoid sterile areas,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Sterily open gowns, packs, drapes, suture,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take apart anesthesia machines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off and wipe down dental machines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off and wipe down dental x-ray machine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both dental wet tables and grates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surgical suite to clinics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surgical prep area to clinics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Perform nail trims (including dremel)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clean exam rooms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common abbreviations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microchips (why, when, where, communicates importance to owner)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administer microchip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register microchip 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administer SQ injections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and can explain the importance of vaccines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and can explain the vaccine type we use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administer vaccines in correct locations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and can explain the most common vaccine reactions and symptoms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administer IM and IV injections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draw blood from jugular vein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draw blood from cephalic vein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draw blood from saphenous vein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place IV catheter (cephalic and saphenous for dogs and cats)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pluck, clean, and apply medications to ears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intubate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patient treatments on the patient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document complete patient treatments on patient 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hook up patient monitoring device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interpret patient monitoring (HR, rhythm, o2,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Turn on dental laptop, open dentalaire, and enter patient info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hook patient up to IV fluids for surgery (set fluid pump,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hook patient up to IV fluids for hospitalization (set fluid pump,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Wrap surgery packs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Wrap sterile gowns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Wrap lap drapes properly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Cute and pack medium and large drapes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label and pack individual instruments to be sterilized (hemostats, gauze,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set up, pack, and run autoclave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medications we carry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how to add things to invoice (how to access and add items)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how to generate estimates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tests run in house vs sent to 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identify which blood tubes are used for each test (purple, serum sep. green,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knowledge of when to run what blood test (under 7yrs vs over 7yrs)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Request in house blood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run in house blood work (cbc, chem 10,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express anal glands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monitor and record vitals during anesthesia using anesthesia sheet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 new patient to board (patient info and orders)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Make medical notes (exam, tech appt, client communication,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medical notes, vaccine certificates, x-rays,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Request x-rays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x-ray room to clinics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 up x-ray machine for patient (measure, positioning, table top vs tray,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Process x-rays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label x-ray film (right vs. left)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Identify when surgery supplies are low and when to reorder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Request outside lab test, print sheet, and bag with correct supplies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calculate IV fluids for hospitalization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calculate IV fluids for surgery/dentals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calculate medications (premeds, propoflo,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draw up medications (correct size syringe and correct amount)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identify anesthesia plan and adjust anesthesia as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perform free catch urine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perform cystocentesis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run in house urinalysis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obtain and read skin cytologies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obtain and read ear cytologies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Clean autoclave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 x-ray lead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diff quick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water in warm water circulating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soda sorb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instrument milk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Change ultrasonic cleaner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Generate estimates for surgeries and dentals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add surgeries/dentals to invoice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add declined items to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enter client and patient prompts/notes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start new client/patient account (address, numbers, signalment)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schedule appointments/procedures (exams, surgeries, tech app,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check client info and reminders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create prescription labels, fill medications, and put in correct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create script out label and call into pharmacy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refills, renews, and voids a prescription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tag lines and importance of clinic communication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remove sutures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identify what tech appointments are here for and get from front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perform dental x-rays (dog and cat)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perform dental prophylaxis (dog and cat)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set up and perform blood pressure (sx vs tx)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Week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 over estimates with clients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go over pre-anesthesia instructions with owner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Generate discharge instructions for surgeries/dentals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 over discharge instructions with clients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 over instructions for medications (how to give, side effects, if tabs are halved,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Enter new call backs (how and when to make 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call back (communication with owner and completing medical note)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invoice and check client 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Understands what to do and what to offer if client cannot pay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confirm surgeries (how and when)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check in patient for surgery/dental (check reminders, get phone number,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finalize and has owner electronically sign estimate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Answer call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Communicates with staff and clients to clinic standards (core values)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obtain patient history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Correctly explains surgical procedures to clients (why recommend, age, recovery)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Properly access reception e-mail and send e-mail to clients to clinic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what to do in an emergency situation (supplies, process, cpr,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5.0798797607422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366091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2240" w:w="15840" w:orient="landscape"/>
      <w:pgMar w:bottom="1292.5" w:top="747.05078125" w:left="710.0000762939453" w:right="133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rPr/>
    </w:pPr>
    <w:r w:rsidDel="00000000" w:rsidR="00000000" w:rsidRPr="00000000">
      <w:rPr/>
      <w:pict>
        <v:shape id="WordPictureWatermark2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rPr/>
    </w:pPr>
    <w:r w:rsidDel="00000000" w:rsidR="00000000" w:rsidRPr="00000000">
      <w:rPr/>
      <w:pict>
        <v:shape id="WordPictureWatermark1" style="position:absolute;width:509.81004008746356pt;height:510.022460937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8763000" cy="1092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0" cy="1092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