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e1qgmues6dg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Sensory Experience Sprint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vyhaluw9ap1w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30-Day Client Experience Action Planner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Progress beats perfection.</w:t>
        <w:br w:type="textWrapping"/>
      </w:r>
      <w:r w:rsidDel="00000000" w:rsidR="00000000" w:rsidRPr="00000000">
        <w:rPr>
          <w:rtl w:val="0"/>
        </w:rPr>
        <w:t xml:space="preserve"> You don’t need to fix everything—just one thing that makes your clinic feel better to walk into.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hiybqpt1xfg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Choose ONE Sense to Focus On (Circle One)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Smell</w:t>
      </w:r>
      <w:r w:rsidDel="00000000" w:rsidR="00000000" w:rsidRPr="00000000">
        <w:rPr>
          <w:rtl w:val="0"/>
        </w:rPr>
        <w:t xml:space="preserve"> – scent, cleanliness, pheromones, odor control</w:t>
        <w:br w:type="textWrapping"/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Sight</w:t>
      </w:r>
      <w:r w:rsidDel="00000000" w:rsidR="00000000" w:rsidRPr="00000000">
        <w:rPr>
          <w:rtl w:val="0"/>
        </w:rPr>
        <w:t xml:space="preserve"> – visual cleanliness, branding, uniforms, lobby flow</w:t>
        <w:br w:type="textWrapping"/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Sound</w:t>
      </w:r>
      <w:r w:rsidDel="00000000" w:rsidR="00000000" w:rsidRPr="00000000">
        <w:rPr>
          <w:rtl w:val="0"/>
        </w:rPr>
        <w:t xml:space="preserve"> – music, noise levels, tone of voices, chaos control</w:t>
        <w:br w:type="textWrapping"/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Touch</w:t>
      </w:r>
      <w:r w:rsidDel="00000000" w:rsidR="00000000" w:rsidRPr="00000000">
        <w:rPr>
          <w:rtl w:val="0"/>
        </w:rPr>
        <w:t xml:space="preserve"> – greetings, handling, physical connection, warmth</w:t>
        <w:br w:type="textWrapping"/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Taste</w:t>
      </w:r>
      <w:r w:rsidDel="00000000" w:rsidR="00000000" w:rsidRPr="00000000">
        <w:rPr>
          <w:rtl w:val="0"/>
        </w:rPr>
        <w:t xml:space="preserve"> – coffee, treats, hospitality details</w:t>
        <w:br w:type="textWrapping"/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Feel (Emotion)</w:t>
      </w:r>
      <w:r w:rsidDel="00000000" w:rsidR="00000000" w:rsidRPr="00000000">
        <w:rPr>
          <w:rtl w:val="0"/>
        </w:rPr>
        <w:t xml:space="preserve"> – safety, calm, clarity, respect, trust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Rule:</w:t>
      </w:r>
      <w:r w:rsidDel="00000000" w:rsidR="00000000" w:rsidRPr="00000000">
        <w:rPr>
          <w:rtl w:val="0"/>
        </w:rPr>
        <w:t xml:space="preserve"> You may only choose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sense for this 30-day cycle.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zzof6re67iq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Identify ONE Friction Point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Where does this sense currently break down or create stress?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Example:</w:t>
        <w:br w:type="textWrapping"/>
        <w:t xml:space="preserve"> “Lobby smells clean in the morning but not in the afternoon.”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Friction Point:</w:t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c3pfk9x8xcd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Choose ONE Small, Winnable Improvement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should be: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Low cost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 resistance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Easy to repeat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Immediately noticeable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Example:</w:t>
        <w:br w:type="textWrapping"/>
        <w:t xml:space="preserve"> “Add Feliway diffusers to all exam rooms and refresh mid-day.”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Improvement We Will Implement: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4n5goroe87p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Assign ONE Owner (No Committees)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Who is responsible for making this happen and checking consistency?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/ Role: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ly1irc9alkz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5: Define Success (How Will We Know It’s Working?)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</w:t>
      </w:r>
      <w:r w:rsidDel="00000000" w:rsidR="00000000" w:rsidRPr="00000000">
        <w:rPr>
          <w:b w:val="1"/>
          <w:bCs w:val="1"/>
          <w:rtl w:val="0"/>
        </w:rPr>
        <w:t xml:space="preserve">observable outcomes</w:t>
      </w:r>
      <w:r w:rsidDel="00000000" w:rsidR="00000000" w:rsidRPr="00000000">
        <w:rPr>
          <w:rtl w:val="0"/>
        </w:rPr>
        <w:t xml:space="preserve">, not vague feelings.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Fewer client complaints</w:t>
        <w:br w:type="textWrapping"/>
        <w:t xml:space="preserve">☐ Fewer pet anxiety behaviors</w:t>
        <w:br w:type="textWrapping"/>
        <w:t xml:space="preserve">☐ Positive client comments</w:t>
        <w:br w:type="textWrapping"/>
        <w:t xml:space="preserve">☐ Team reports smoother flow</w:t>
        <w:br w:type="textWrapping"/>
        <w:t xml:space="preserve">☐ Improved internal scorecard rating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Specific Success Marker:</w:t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uc1kwua4j8l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6: 30-Day Review Check-In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bCs w:val="1"/>
          <w:rtl w:val="0"/>
        </w:rPr>
        <w:t xml:space="preserve">Review Date: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During review, ask: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Did we actually do this consistently?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clients or pets respond differently?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this improvement stay, evolve, or get replaced?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Decision After 30 Days (Circle One):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Lock it in as a standard</w:t>
        <w:br w:type="textWrapping"/>
        <w:t xml:space="preserve">☐ Adjust and retry</w:t>
        <w:br w:type="textWrapping"/>
        <w:t xml:space="preserve">☐ Replace with a new “One Win”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b2hvowsfzkr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Reflection (Optional but Powerful)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did this small change teach us about our client experience?</w:t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ftqomjy076w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Closing Reminder </w:t>
      </w:r>
    </w:p>
    <w:p w:rsidR="00000000" w:rsidDel="00000000" w:rsidP="00000000" w:rsidRDefault="00000000" w:rsidRPr="00000000" w14:paraId="0000003A">
      <w:pPr>
        <w:spacing w:after="240" w:before="240" w:lineRule="auto"/>
        <w:ind w:left="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</w:t>
      </w:r>
      <w:r w:rsidDel="00000000" w:rsidR="00000000" w:rsidRPr="00000000">
        <w:rPr>
          <w:b w:val="1"/>
          <w:bCs w:val="1"/>
          <w:rtl w:val="0"/>
        </w:rPr>
        <w:t xml:space="preserve">he clinics that win aren’t perfect. They’re intentional—one sense, one win at a time.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