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zircf938ja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Offboarding Culture Narrative Playbook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 of This Worksheet</w:t>
        <w:br w:type="textWrapping"/>
      </w:r>
      <w:r w:rsidDel="00000000" w:rsidR="00000000" w:rsidRPr="00000000">
        <w:rPr>
          <w:rtl w:val="0"/>
        </w:rPr>
        <w:t xml:space="preserve">How someone exits your clinic tells a story—whether you intend it or not. This worksheet helps leaders intentionally shape the </w:t>
      </w:r>
      <w:r w:rsidDel="00000000" w:rsidR="00000000" w:rsidRPr="00000000">
        <w:rPr>
          <w:i w:val="1"/>
          <w:iCs w:val="1"/>
          <w:rtl w:val="0"/>
        </w:rPr>
        <w:t xml:space="preserve">narrative</w:t>
      </w:r>
      <w:r w:rsidDel="00000000" w:rsidR="00000000" w:rsidRPr="00000000">
        <w:rPr>
          <w:rtl w:val="0"/>
        </w:rPr>
        <w:t xml:space="preserve"> of an offboarding moment so trust, dignity, and culture are protected, even when emotions are high.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spin. It’s about clarity, respect, and preventing assumptions from filling the gaps.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ffjtijk4p0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Narrative Reality Check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someone leaves, your team will ask (out loud or silently):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Why did they leave?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Could that happen to me?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What does this say about our culture?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leaders don’t guide the story, assumptions will.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This offboarding is (check one):</w:t>
        <w:br w:type="textWrapping"/>
      </w:r>
      <w:r w:rsidDel="00000000" w:rsidR="00000000" w:rsidRPr="00000000">
        <w:rPr>
          <w:rtl w:val="0"/>
        </w:rPr>
        <w:t xml:space="preserve">☐ Voluntary resignation</w:t>
        <w:br w:type="textWrapping"/>
        <w:t xml:space="preserve">☐ Performance-based separation</w:t>
        <w:br w:type="textWrapping"/>
        <w:t xml:space="preserve">☐ Cultural misalignment</w:t>
        <w:br w:type="textWrapping"/>
        <w:t xml:space="preserve">☐ Role evolution / restructuring</w:t>
        <w:br w:type="textWrapping"/>
        <w:t xml:space="preserve">☐ Other: 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oddxrz3bxm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Separate Facts from Feelings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 facts we can safely share: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Details that should remain private: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Reminder: Transparency ≠ oversharing.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wcq85h5h1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Identify the Risky Assumptions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we say nothing, the team might assume: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Leadership is unsafe</w:t>
        <w:br w:type="textWrapping"/>
        <w:t xml:space="preserve">☐ People get fired unexpectedly</w:t>
        <w:br w:type="textWrapping"/>
        <w:t xml:space="preserve">☐ Hard work isn’t valued</w:t>
        <w:br w:type="textWrapping"/>
        <w:t xml:space="preserve">☐ Conflict isn’t handled well</w:t>
        <w:br w:type="textWrapping"/>
        <w:t xml:space="preserve">☐ “I should keep my head down”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assumption(s) are most likely here?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nu7ixhvdmq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Define the Narrative You WANT Reinforced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this sentence:</w:t>
      </w:r>
    </w:p>
    <w:p w:rsidR="00000000" w:rsidDel="00000000" w:rsidP="00000000" w:rsidRDefault="00000000" w:rsidRPr="00000000" w14:paraId="0000001B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“This transition reinforces that our clinic is a place where…”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Core message to reinforce (choose 1–2):</w:t>
        <w:br w:type="textWrapping"/>
      </w:r>
      <w:r w:rsidDel="00000000" w:rsidR="00000000" w:rsidRPr="00000000">
        <w:rPr>
          <w:rtl w:val="0"/>
        </w:rPr>
        <w:t xml:space="preserve">☐ Fairness</w:t>
        <w:br w:type="textWrapping"/>
        <w:t xml:space="preserve">☐ Respect</w:t>
        <w:br w:type="textWrapping"/>
        <w:t xml:space="preserve">☐ Accountability</w:t>
        <w:br w:type="textWrapping"/>
        <w:t xml:space="preserve">☐ Support</w:t>
        <w:br w:type="textWrapping"/>
        <w:t xml:space="preserve">☐ Growth</w:t>
        <w:br w:type="textWrapping"/>
        <w:t xml:space="preserve">☐ Clarity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7z94vromxn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2wnt5kk06x0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Leader Script (What We Will Say)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Draft a short, calm message for the team: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Tone check (circle):</w:t>
        <w:br w:type="textWrapping"/>
      </w:r>
      <w:r w:rsidDel="00000000" w:rsidR="00000000" w:rsidRPr="00000000">
        <w:rPr>
          <w:rtl w:val="0"/>
        </w:rPr>
        <w:t xml:space="preserve">Calm • Respectful • Clear • Grounded • Empathetic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aggdyvu02j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What We Will NOT Say or Allow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 to avoid: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Gossip or speculation we will redirect by saying: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0srwl71nf9h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How Leaders Will Model the Culture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Behaviors leaders must demonstrate in the next 7 days: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Calm presence</w:t>
        <w:br w:type="textWrapping"/>
        <w:t xml:space="preserve">☐ Availability for questions</w:t>
        <w:br w:type="textWrapping"/>
        <w:t xml:space="preserve">☐ Consistent expectations</w:t>
        <w:br w:type="textWrapping"/>
        <w:t xml:space="preserve">☐ Normal routines</w:t>
        <w:br w:type="textWrapping"/>
        <w:t xml:space="preserve">☐ Follow-through on commitments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visible leadership behavior I will model: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hw3r5k6fix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7: Protect the Team’s Sense of Safety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 need to say explicitly to the team to reduce fear: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question I should invite (even if uncomfortable):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a0xctpy00p1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8: Reflect &amp; Close the Loop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will I know this offboarding strengthened—not weakened—culture?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would I do differently next time?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3aeaolo8ph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Reminder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People may forget </w:t>
      </w:r>
      <w:r w:rsidDel="00000000" w:rsidR="00000000" w:rsidRPr="00000000">
        <w:rPr>
          <w:i w:val="1"/>
          <w:iCs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you said—but they will remember </w:t>
      </w:r>
      <w:r w:rsidDel="00000000" w:rsidR="00000000" w:rsidRPr="00000000">
        <w:rPr>
          <w:b w:val="1"/>
          <w:bCs w:val="1"/>
          <w:rtl w:val="0"/>
        </w:rPr>
        <w:t xml:space="preserve">how safe they felt afterward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Offboarding done well doesn’t just end an employment chapter—it protects the story your culture tells long after someone leaves.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