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t8evzr2id9h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Job Shadow Feedback Form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Candidate Name:</w:t>
      </w:r>
      <w:r w:rsidDel="00000000" w:rsidR="00000000" w:rsidRPr="00000000">
        <w:rPr>
          <w:rtl w:val="0"/>
        </w:rPr>
        <w:t xml:space="preserve"> 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Position Shadowed:</w:t>
      </w:r>
      <w:r w:rsidDel="00000000" w:rsidR="00000000" w:rsidRPr="00000000">
        <w:rPr>
          <w:rtl w:val="0"/>
        </w:rPr>
        <w:t xml:space="preserve"> 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of Shadow:</w:t>
      </w:r>
      <w:r w:rsidDel="00000000" w:rsidR="00000000" w:rsidRPr="00000000">
        <w:rPr>
          <w:rtl w:val="0"/>
        </w:rPr>
        <w:t xml:space="preserve"> 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Length of Shadow: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Observer Name / Role: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jsgd0xrv40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of This Form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form helps capture </w:t>
      </w:r>
      <w:r w:rsidDel="00000000" w:rsidR="00000000" w:rsidRPr="00000000">
        <w:rPr>
          <w:b w:val="1"/>
          <w:bCs w:val="1"/>
          <w:rtl w:val="0"/>
        </w:rPr>
        <w:t xml:space="preserve">objective, behavior-based feedback</w:t>
      </w:r>
      <w:r w:rsidDel="00000000" w:rsidR="00000000" w:rsidRPr="00000000">
        <w:rPr>
          <w:rtl w:val="0"/>
        </w:rPr>
        <w:t xml:space="preserve"> after a shadow/working interview. The goal is not perfection—it is to assess </w:t>
      </w:r>
      <w:r w:rsidDel="00000000" w:rsidR="00000000" w:rsidRPr="00000000">
        <w:rPr>
          <w:b w:val="1"/>
          <w:bCs w:val="1"/>
          <w:rtl w:val="0"/>
        </w:rPr>
        <w:t xml:space="preserve">fit, coachability, professionalism, and culture alignment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answer honestly. Your input matters.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5k8ko29w1uj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Engagement &amp; Presence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candidate was engaged and present throughout the shift: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Observed behaviors (examples encouraged):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m21auhaktu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Initiative &amp; Curiosity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candidate asked appropriate questions and showed curiosity: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Examples of questions asked or initiative shown: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c4f1fm0rp4y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Team Interaction &amp; Respect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candidate was respectful to all team members regardless of role: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How did they interact with:</w:t>
        <w:br w:type="textWrapping"/>
        <w:t xml:space="preserve">• CSRs / Front Desk?</w:t>
      </w:r>
      <w:r w:rsidDel="00000000" w:rsidR="00000000" w:rsidRPr="00000000">
        <w:rPr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Technicians / Assistants?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DVMs / Leadership?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4ryf3mms60c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Client &amp; Patient Interaction (if applicable)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candidate demonstrated appropriate professionalism with clients and patients: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 ☐ N/A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z049a5lma7c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Coachability &amp; Attitude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 candidate appeared open to learning and feedback: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Did they respond well to redirection or explanation?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w2sngqyr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rhwqd7qz5bz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Professionalism &amp; Boundaries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any concerns observed:</w:t>
        <w:br w:type="textWrapping"/>
        <w:t xml:space="preserve">☐ Late arrival</w:t>
        <w:br w:type="textWrapping"/>
        <w:t xml:space="preserve">☐ Excessive phone use</w:t>
        <w:br w:type="textWrapping"/>
        <w:t xml:space="preserve">☐ Disengaged or disinterested</w:t>
        <w:br w:type="textWrapping"/>
        <w:t xml:space="preserve">☐ Defensive or dismissive comments</w:t>
        <w:br w:type="textWrapping"/>
        <w:t xml:space="preserve">☐ Inappropriate humor or language</w:t>
        <w:br w:type="textWrapping"/>
        <w:t xml:space="preserve">☐ Other: _______________________________________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Details (if any):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q3wlgew2jf4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Culture Fit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Based on today, I believe this candidate fits our clinic culture:</w:t>
        <w:br w:type="textWrapping"/>
      </w:r>
      <w:r w:rsidDel="00000000" w:rsidR="00000000" w:rsidRPr="00000000">
        <w:rPr>
          <w:rtl w:val="0"/>
        </w:rPr>
        <w:t xml:space="preserve">☐ Strongly Agree ☐ Agree ☐ Neutral ☐ Disagree ☐ Strongly Disagree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or why not?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8jn7r4l5pva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 12‑Hour Shift Test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Would you want to work a long, stressful shift with this person?</w:t>
        <w:br w:type="textWrapping"/>
      </w:r>
      <w:r w:rsidDel="00000000" w:rsidR="00000000" w:rsidRPr="00000000">
        <w:rPr>
          <w:rtl w:val="0"/>
        </w:rPr>
        <w:t xml:space="preserve">☐ Yes ☐ Maybe ☐ No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Explain your answer: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re8pm1haa73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gftej2qjlfi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sw1s5n9z9j5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Overall Impression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Top strengths observed: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Any concerns or red flags: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z6cxzsj60vyj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Recommendation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Strong Yes – I would be excited to work with this person</w:t>
        <w:br w:type="textWrapping"/>
        <w:t xml:space="preserve">☐ Yes – With coaching and support</w:t>
        <w:br w:type="textWrapping"/>
        <w:t xml:space="preserve">☐ Unsure – Need more information</w:t>
        <w:br w:type="textWrapping"/>
        <w:t xml:space="preserve">☐ No – Not a good fit for our team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Additional comments for leadership: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Thank you for taking the time to complete this form.</w:t>
        <w:br w:type="textWrapping"/>
      </w:r>
      <w:r w:rsidDel="00000000" w:rsidR="00000000" w:rsidRPr="00000000">
        <w:rPr>
          <w:rtl w:val="0"/>
        </w:rPr>
        <w:t xml:space="preserve">Your feedback plays a key role in protecting our culture, our team, and our clients.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