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bCs w:val="1"/>
          <w:sz w:val="46"/>
          <w:szCs w:val="46"/>
        </w:rPr>
      </w:pPr>
      <w:bookmarkStart w:colFirst="0" w:colLast="0" w:name="_2zppkta4k8au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The 7-Day Worth Reset Challenge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Subtitle: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Small Daily Shifts That Rebuild Self-Worth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Purpose:</w:t>
      </w:r>
      <w:r w:rsidDel="00000000" w:rsidR="00000000" w:rsidRPr="00000000">
        <w:rPr>
          <w:rtl w:val="0"/>
        </w:rPr>
        <w:t xml:space="preserve"> This short challenge helps you practice separating self-worth from outcomes through daily, doable actions. One prompt per day. No perfection required.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eejxt9bp10ln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How to Use This Challenge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Complete </w:t>
      </w:r>
      <w:r w:rsidDel="00000000" w:rsidR="00000000" w:rsidRPr="00000000">
        <w:rPr>
          <w:b w:val="1"/>
          <w:bCs w:val="1"/>
          <w:rtl w:val="0"/>
        </w:rPr>
        <w:t xml:space="preserve">one day at a time</w:t>
      </w:r>
      <w:r w:rsidDel="00000000" w:rsidR="00000000" w:rsidRPr="00000000">
        <w:rPr>
          <w:rtl w:val="0"/>
        </w:rPr>
        <w:t xml:space="preserve"> (5–10 minutes).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Write honestly. Keep it simple.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Miss a day? Pick up where you left off.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yjwujybrilh9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Day 1 — Name Your Internal Wins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Prompt:</w:t>
      </w:r>
      <w:r w:rsidDel="00000000" w:rsidR="00000000" w:rsidRPr="00000000">
        <w:rPr>
          <w:rtl w:val="0"/>
        </w:rPr>
        <w:t xml:space="preserve"> List </w:t>
      </w:r>
      <w:r w:rsidDel="00000000" w:rsidR="00000000" w:rsidRPr="00000000">
        <w:rPr>
          <w:b w:val="1"/>
          <w:bCs w:val="1"/>
          <w:rtl w:val="0"/>
        </w:rPr>
        <w:t xml:space="preserve">three ways you showed up</w:t>
      </w:r>
      <w:r w:rsidDel="00000000" w:rsidR="00000000" w:rsidRPr="00000000">
        <w:rPr>
          <w:rtl w:val="0"/>
        </w:rPr>
        <w:t xml:space="preserve"> today that had nothing to do with results.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Anchor Statement:</w:t>
      </w:r>
      <w:r w:rsidDel="00000000" w:rsidR="00000000" w:rsidRPr="00000000">
        <w:rPr>
          <w:rtl w:val="0"/>
        </w:rPr>
        <w:t xml:space="preserve"> “My worth is not measured by today’s outcomes.”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ylq9d0wl66tm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Day 2 — Catch the Worth-Metric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Prompt:</w:t>
      </w:r>
      <w:r w:rsidDel="00000000" w:rsidR="00000000" w:rsidRPr="00000000">
        <w:rPr>
          <w:rtl w:val="0"/>
        </w:rPr>
        <w:t xml:space="preserve"> What metric tried to define your value today?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Productivity ☐ Client feedback ☐ Revenue ☐ Titles ☐ Comparison ☐ Perfection ☐ Approval ☐ Other: __________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Replace it with an internal value: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Anchor Statement:</w:t>
      </w:r>
      <w:r w:rsidDel="00000000" w:rsidR="00000000" w:rsidRPr="00000000">
        <w:rPr>
          <w:rtl w:val="0"/>
        </w:rPr>
        <w:t xml:space="preserve"> “I choose values over validation.”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z6d0zdiy5d4j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Day 3 — Quiet the Inner Critic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Prompt:</w:t>
      </w:r>
      <w:r w:rsidDel="00000000" w:rsidR="00000000" w:rsidRPr="00000000">
        <w:rPr>
          <w:rtl w:val="0"/>
        </w:rPr>
        <w:t xml:space="preserve"> Write the harsh thought you noticed today.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Run it through Fact • Kind • Necessary: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Is it factual? ________________________________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Is it kind? __________________________________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Is it necessary? ______________________________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Rewrite the thought: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Anchor Statement:</w:t>
      </w:r>
      <w:r w:rsidDel="00000000" w:rsidR="00000000" w:rsidRPr="00000000">
        <w:rPr>
          <w:rtl w:val="0"/>
        </w:rPr>
        <w:t xml:space="preserve"> “I can correct the voice that speaks unkindly to me.”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f1ussfmrk6n4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Day 4 — Celebrate a Non-Tangible Win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Prompt:</w:t>
      </w:r>
      <w:r w:rsidDel="00000000" w:rsidR="00000000" w:rsidRPr="00000000">
        <w:rPr>
          <w:rtl w:val="0"/>
        </w:rPr>
        <w:t xml:space="preserve"> Describe one moment that mattered—even if no one saw it.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Why this matters: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Anchor Statement:</w:t>
      </w:r>
      <w:r w:rsidDel="00000000" w:rsidR="00000000" w:rsidRPr="00000000">
        <w:rPr>
          <w:rtl w:val="0"/>
        </w:rPr>
        <w:t xml:space="preserve"> “Impact counts—even when it’s invisible.”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230e8gixdc7d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Day 5 — Check Your Circle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Prompt:</w:t>
      </w:r>
      <w:r w:rsidDel="00000000" w:rsidR="00000000" w:rsidRPr="00000000">
        <w:rPr>
          <w:rtl w:val="0"/>
        </w:rPr>
        <w:t xml:space="preserve"> Who strengthened your self-worth today? Who drained it?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Strengthened me:</w:t>
      </w:r>
      <w:r w:rsidDel="00000000" w:rsidR="00000000" w:rsidRPr="00000000">
        <w:rPr>
          <w:rtl w:val="0"/>
        </w:rPr>
        <w:t xml:space="preserve"> _________________________________________________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Drained me:</w:t>
      </w:r>
      <w:r w:rsidDel="00000000" w:rsidR="00000000" w:rsidRPr="00000000">
        <w:rPr>
          <w:rtl w:val="0"/>
        </w:rPr>
        <w:t xml:space="preserve"> _______________________________________________________</w:t>
      </w:r>
    </w:p>
    <w:p w:rsidR="00000000" w:rsidDel="00000000" w:rsidP="00000000" w:rsidRDefault="00000000" w:rsidRPr="00000000" w14:paraId="0000002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One boundary or reinforcement I need: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Anchor Statement:</w:t>
      </w:r>
      <w:r w:rsidDel="00000000" w:rsidR="00000000" w:rsidRPr="00000000">
        <w:rPr>
          <w:rtl w:val="0"/>
        </w:rPr>
        <w:t xml:space="preserve"> “I choose circles that support my growth.”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pfcrmvupmevd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Day 6 — Use a Strength on Purpose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Prompt:</w:t>
      </w:r>
      <w:r w:rsidDel="00000000" w:rsidR="00000000" w:rsidRPr="00000000">
        <w:rPr>
          <w:rtl w:val="0"/>
        </w:rPr>
        <w:t xml:space="preserve"> Name one strength you used intentionally today and how it helped.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Strength:</w:t>
      </w:r>
      <w:r w:rsidDel="00000000" w:rsidR="00000000" w:rsidRPr="00000000">
        <w:rPr>
          <w:rtl w:val="0"/>
        </w:rPr>
        <w:t xml:space="preserve"> ____________________________</w:t>
      </w:r>
    </w:p>
    <w:p w:rsidR="00000000" w:rsidDel="00000000" w:rsidP="00000000" w:rsidRDefault="00000000" w:rsidRPr="00000000" w14:paraId="0000003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How I used it: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Anchor Statement:</w:t>
      </w:r>
      <w:r w:rsidDel="00000000" w:rsidR="00000000" w:rsidRPr="00000000">
        <w:rPr>
          <w:rtl w:val="0"/>
        </w:rPr>
        <w:t xml:space="preserve"> “My strengths are evidence of my worth.”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kuk2zvqlxw4e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Day 7 — Reframe a Setback</w:t>
      </w:r>
    </w:p>
    <w:p w:rsidR="00000000" w:rsidDel="00000000" w:rsidP="00000000" w:rsidRDefault="00000000" w:rsidRPr="00000000" w14:paraId="0000003A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Prompt:</w:t>
      </w:r>
      <w:r w:rsidDel="00000000" w:rsidR="00000000" w:rsidRPr="00000000">
        <w:rPr>
          <w:rtl w:val="0"/>
        </w:rPr>
        <w:t xml:space="preserve"> Name a setback from this week and reframe it.</w:t>
      </w:r>
    </w:p>
    <w:p w:rsidR="00000000" w:rsidDel="00000000" w:rsidP="00000000" w:rsidRDefault="00000000" w:rsidRPr="00000000" w14:paraId="0000003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What happened: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What it taught me: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Next right step: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Anchor Statement:</w:t>
      </w:r>
      <w:r w:rsidDel="00000000" w:rsidR="00000000" w:rsidRPr="00000000">
        <w:rPr>
          <w:rtl w:val="0"/>
        </w:rPr>
        <w:t xml:space="preserve"> “Failure informs me—it does not define me.”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tk9bfvgiza5y" w:id="9"/>
      <w:bookmarkEnd w:id="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Closing Reflection</w:t>
      </w:r>
    </w:p>
    <w:p w:rsidR="00000000" w:rsidDel="00000000" w:rsidP="00000000" w:rsidRDefault="00000000" w:rsidRPr="00000000" w14:paraId="0000004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What changed for me this week?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One practice I want to continue: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qfpuizshosh9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Final Reminder</w:t>
      </w:r>
    </w:p>
    <w:p w:rsidR="00000000" w:rsidDel="00000000" w:rsidP="00000000" w:rsidRDefault="00000000" w:rsidRPr="00000000" w14:paraId="0000004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Self-worth isn’t built in one breakthrough moment.</w:t>
        <w:br w:type="textWrapping"/>
        <w:t xml:space="preserve">It’s rebuilt in small, consistent decisions to treat yourself like you matter.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rPr/>
    </w:pPr>
    <w:r w:rsidDel="00000000" w:rsidR="00000000" w:rsidRPr="00000000">
      <w:rPr/>
      <w:pict>
        <v:shape id="WordPictureWatermark1" style="position:absolute;width:468.0pt;height:468.19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rPr/>
    </w:pPr>
    <w:r w:rsidDel="00000000" w:rsidR="00000000" w:rsidRPr="00000000">
      <w:rPr/>
      <w:pict>
        <v:shape id="WordPictureWatermark2" style="position:absolute;width:468.0pt;height:468.19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png"/>
        </v:shape>
      </w:pict>
    </w:r>
    <w:r w:rsidDel="00000000" w:rsidR="00000000" w:rsidRPr="00000000">
      <w:rPr/>
      <w:drawing>
        <wp:inline distB="114300" distT="114300" distL="114300" distR="114300">
          <wp:extent cx="5943600" cy="7493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749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