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.05032348632812" w:right="0" w:firstLine="0"/>
        <w:jc w:val="center"/>
        <w:rPr>
          <w:b w:val="1"/>
          <w:bCs w:val="1"/>
          <w:sz w:val="46"/>
          <w:szCs w:val="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2.05032348632812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46"/>
          <w:szCs w:val="4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Peer Interview Evaluation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9.64599609375" w:line="240" w:lineRule="auto"/>
        <w:ind w:left="144.05029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Candidate: _______________________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150.53039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Position Interviewing for: 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154.37026977539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Interviewer: 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27734375" w:line="240" w:lineRule="auto"/>
        <w:ind w:left="150.53039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Date: 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7.84912109375" w:line="240" w:lineRule="auto"/>
        <w:ind w:left="149.5703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Evaluation </w:t>
      </w:r>
    </w:p>
    <w:tbl>
      <w:tblPr>
        <w:tblStyle w:val="Table1"/>
        <w:tblW w:w="9615.0" w:type="dxa"/>
        <w:jc w:val="left"/>
        <w:tblInd w:w="122.050323486328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1110"/>
        <w:gridCol w:w="855"/>
        <w:gridCol w:w="1650"/>
        <w:gridCol w:w="1155"/>
        <w:gridCol w:w="1290"/>
        <w:tblGridChange w:id="0">
          <w:tblGrid>
            <w:gridCol w:w="3555"/>
            <w:gridCol w:w="1110"/>
            <w:gridCol w:w="855"/>
            <w:gridCol w:w="1650"/>
            <w:gridCol w:w="1155"/>
            <w:gridCol w:w="12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50.196533203125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Fair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Satisfactory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7.2747802734375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Excellent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0" w:right="387.479858398437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Knowledge of Specific Job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Related Job Experience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88847255706787" w:lineRule="auto"/>
              <w:ind w:left="0" w:right="507.0001220703125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Communication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Attitude: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Accommodating/Loving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Personality matches 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Interest in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[                           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Professional Demeanor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Good fit for Culture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el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Additional Comments: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344.8327159881592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344.8327159881592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344.8327159881592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Hiring Recommendation</w:t>
      </w:r>
      <w:r w:rsidDel="00000000" w:rsidR="00000000" w:rsidRPr="00000000">
        <w:rPr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8848876953125" w:line="344.8327159881592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Hire____ </w:t>
        <w:tab/>
        <w:t xml:space="preserve">Do Not Hire ___</w:t>
        <w:tab/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170" w:top="1170" w:left="1307.9496765136719" w:right="1414.72290039062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6043503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43503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