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46"/>
          <w:szCs w:val="46"/>
        </w:rPr>
      </w:pPr>
      <w:r w:rsidDel="00000000" w:rsidR="00000000" w:rsidRPr="00000000">
        <w:rPr>
          <w:rtl w:val="0"/>
        </w:rPr>
      </w:r>
    </w:p>
    <w:p w:rsidR="00000000" w:rsidDel="00000000" w:rsidP="00000000" w:rsidRDefault="00000000" w:rsidRPr="00000000" w14:paraId="00000002">
      <w:pPr>
        <w:jc w:val="center"/>
        <w:rPr>
          <w:b w:val="1"/>
          <w:bCs w:val="1"/>
          <w:sz w:val="46"/>
          <w:szCs w:val="46"/>
          <w:vertAlign w:val="baseline"/>
        </w:rPr>
      </w:pPr>
      <w:r w:rsidDel="00000000" w:rsidR="00000000" w:rsidRPr="00000000">
        <w:rPr>
          <w:b w:val="1"/>
          <w:bCs w:val="1"/>
          <w:sz w:val="46"/>
          <w:szCs w:val="46"/>
          <w:rtl w:val="0"/>
        </w:rPr>
        <w:t xml:space="preserve">Employee Pet Policy SOP</w:t>
      </w:r>
      <w:r w:rsidDel="00000000" w:rsidR="00000000" w:rsidRPr="00000000">
        <w:rPr>
          <w:rtl w:val="0"/>
        </w:rPr>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vertAlign w:val="baseline"/>
          <w:rtl w:val="0"/>
        </w:rPr>
        <w:t xml:space="preserve">If your pet is not in need of medical attention, we encourage all employee pets to stay home during the employee's shift. However, if your pet needs to come to work due to scheduling, then the following protocol must be followed: </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ind w:left="720" w:hanging="360"/>
        <w:rPr>
          <w:u w:val="none"/>
          <w:vertAlign w:val="baseline"/>
        </w:rPr>
      </w:pPr>
      <w:r w:rsidDel="00000000" w:rsidR="00000000" w:rsidRPr="00000000">
        <w:rPr>
          <w:vertAlign w:val="baseline"/>
          <w:rtl w:val="0"/>
        </w:rPr>
        <w:t xml:space="preserve">All employee pets must be kept in a kennel upstairs in the designated pet area (in between the storage area and gym).The kennel crate will need to be provided by the employee and cannot exceed 24x48” in size. If your pet is unable to fit into this size crate the pet can not stay during the day. Pets should be signed in, using the binder located at the top of the stairs. </w:t>
      </w:r>
      <w:r w:rsidDel="00000000" w:rsidR="00000000" w:rsidRPr="00000000">
        <w:rPr>
          <w:rtl w:val="0"/>
        </w:rPr>
      </w:r>
    </w:p>
    <w:p w:rsidR="00000000" w:rsidDel="00000000" w:rsidP="00000000" w:rsidRDefault="00000000" w:rsidRPr="00000000" w14:paraId="00000007">
      <w:pPr>
        <w:numPr>
          <w:ilvl w:val="0"/>
          <w:numId w:val="1"/>
        </w:numPr>
        <w:ind w:left="720" w:hanging="360"/>
        <w:rPr>
          <w:u w:val="none"/>
          <w:vertAlign w:val="baseline"/>
        </w:rPr>
      </w:pPr>
      <w:r w:rsidDel="00000000" w:rsidR="00000000" w:rsidRPr="00000000">
        <w:rPr>
          <w:vertAlign w:val="baseline"/>
          <w:rtl w:val="0"/>
        </w:rPr>
        <w:t xml:space="preserve">If the employee is located in an office that is not shared with other staff members, pets can be kept in a private office. </w:t>
      </w:r>
      <w:r w:rsidDel="00000000" w:rsidR="00000000" w:rsidRPr="00000000">
        <w:rPr>
          <w:rtl w:val="0"/>
        </w:rPr>
      </w:r>
    </w:p>
    <w:p w:rsidR="00000000" w:rsidDel="00000000" w:rsidP="00000000" w:rsidRDefault="00000000" w:rsidRPr="00000000" w14:paraId="00000008">
      <w:pPr>
        <w:numPr>
          <w:ilvl w:val="0"/>
          <w:numId w:val="1"/>
        </w:numPr>
        <w:ind w:left="720" w:hanging="360"/>
        <w:rPr>
          <w:u w:val="none"/>
          <w:vertAlign w:val="baseline"/>
        </w:rPr>
      </w:pPr>
      <w:r w:rsidDel="00000000" w:rsidR="00000000" w:rsidRPr="00000000">
        <w:rPr>
          <w:vertAlign w:val="baseline"/>
          <w:rtl w:val="0"/>
        </w:rPr>
        <w:t xml:space="preserve">Your pet should not be a distraction or cause stress to other patients, pets, and/or employees. If a pet is constantly barking, it is recommended that the pet stay home or a bark collar is provided by the owner. </w:t>
      </w:r>
      <w:r w:rsidDel="00000000" w:rsidR="00000000" w:rsidRPr="00000000">
        <w:rPr>
          <w:rtl w:val="0"/>
        </w:rPr>
      </w:r>
    </w:p>
    <w:p w:rsidR="00000000" w:rsidDel="00000000" w:rsidP="00000000" w:rsidRDefault="00000000" w:rsidRPr="00000000" w14:paraId="00000009">
      <w:pPr>
        <w:numPr>
          <w:ilvl w:val="0"/>
          <w:numId w:val="1"/>
        </w:numPr>
        <w:ind w:left="720" w:hanging="360"/>
        <w:rPr>
          <w:u w:val="none"/>
          <w:vertAlign w:val="baseline"/>
        </w:rPr>
      </w:pPr>
      <w:r w:rsidDel="00000000" w:rsidR="00000000" w:rsidRPr="00000000">
        <w:rPr>
          <w:vertAlign w:val="baseline"/>
          <w:rtl w:val="0"/>
        </w:rPr>
        <w:t xml:space="preserve">Pets must only be let out for potty breaks before your shift, during your scheduled lunch break, or after your shift is completed. If a pet is needing to be let out at different times, you must clock out and ensure that your department does not need your assistance before doing so. </w:t>
      </w:r>
      <w:r w:rsidDel="00000000" w:rsidR="00000000" w:rsidRPr="00000000">
        <w:rPr>
          <w:rtl w:val="0"/>
        </w:rPr>
      </w:r>
    </w:p>
    <w:p w:rsidR="00000000" w:rsidDel="00000000" w:rsidP="00000000" w:rsidRDefault="00000000" w:rsidRPr="00000000" w14:paraId="0000000A">
      <w:pPr>
        <w:numPr>
          <w:ilvl w:val="0"/>
          <w:numId w:val="1"/>
        </w:numPr>
        <w:ind w:left="720" w:hanging="360"/>
        <w:rPr>
          <w:u w:val="none"/>
          <w:vertAlign w:val="baseline"/>
        </w:rPr>
      </w:pPr>
      <w:r w:rsidDel="00000000" w:rsidR="00000000" w:rsidRPr="00000000">
        <w:rPr>
          <w:vertAlign w:val="baseline"/>
          <w:rtl w:val="0"/>
        </w:rPr>
        <w:t xml:space="preserve">Your pet’s kennel must be kept clean and all accidents and/or spills need to be cleaned as soon as possible as well. </w:t>
      </w:r>
      <w:r w:rsidDel="00000000" w:rsidR="00000000" w:rsidRPr="00000000">
        <w:rPr>
          <w:rtl w:val="0"/>
        </w:rPr>
      </w:r>
    </w:p>
    <w:p w:rsidR="00000000" w:rsidDel="00000000" w:rsidP="00000000" w:rsidRDefault="00000000" w:rsidRPr="00000000" w14:paraId="0000000B">
      <w:pPr>
        <w:numPr>
          <w:ilvl w:val="0"/>
          <w:numId w:val="1"/>
        </w:numPr>
        <w:ind w:left="720" w:hanging="360"/>
        <w:rPr>
          <w:u w:val="none"/>
          <w:vertAlign w:val="baseline"/>
        </w:rPr>
      </w:pPr>
      <w:r w:rsidDel="00000000" w:rsidR="00000000" w:rsidRPr="00000000">
        <w:rPr>
          <w:vertAlign w:val="baseline"/>
          <w:rtl w:val="0"/>
        </w:rPr>
        <w:t xml:space="preserve">All kennels must be moved from the wall and swept behind, in between kennels, and surrounding areas at least one time a week. This must be done prior to starting your shift or after you have clocked out from your shift, cleaning personal pet cages should not be done on the clock. </w:t>
      </w:r>
      <w:r w:rsidDel="00000000" w:rsidR="00000000" w:rsidRPr="00000000">
        <w:rPr>
          <w:rtl w:val="0"/>
        </w:rPr>
      </w:r>
    </w:p>
    <w:p w:rsidR="00000000" w:rsidDel="00000000" w:rsidP="00000000" w:rsidRDefault="00000000" w:rsidRPr="00000000" w14:paraId="0000000C">
      <w:pPr>
        <w:numPr>
          <w:ilvl w:val="0"/>
          <w:numId w:val="1"/>
        </w:numPr>
        <w:ind w:left="720" w:hanging="360"/>
        <w:rPr>
          <w:u w:val="none"/>
          <w:vertAlign w:val="baseline"/>
        </w:rPr>
      </w:pPr>
      <w:r w:rsidDel="00000000" w:rsidR="00000000" w:rsidRPr="00000000">
        <w:rPr>
          <w:vertAlign w:val="baseline"/>
          <w:rtl w:val="0"/>
        </w:rPr>
        <w:t xml:space="preserve">We will rotate who is responsible for cleaning the upstairs pet boarding and surrounding area on a sign up sheet located in the “sign in binder”. Each employee using the pet boarding area will be required to participate in the rotational cleaning schedule.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vertAlign w:val="baseline"/>
          <w:rtl w:val="0"/>
        </w:rPr>
        <w:t xml:space="preserve">If you need to bring your pet(s) to work for medical attention, they need to be scheduled, and treated as if they are a non-employee patient. Specifically, your pets must be on the schedule, placed in a kennel with a cage card, examined, and invoiced as if they were a patient. All cages and/or runs must be cleaned before leaving with your pet at the end of the day. </w:t>
      </w:r>
      <w:r w:rsidDel="00000000" w:rsidR="00000000" w:rsidRPr="00000000">
        <w:rPr>
          <w:rtl w:val="0"/>
        </w:rPr>
        <w:t xml:space="preserve">The practice manager </w:t>
      </w:r>
      <w:r w:rsidDel="00000000" w:rsidR="00000000" w:rsidRPr="00000000">
        <w:rPr>
          <w:vertAlign w:val="baseline"/>
          <w:rtl w:val="0"/>
        </w:rPr>
        <w:t xml:space="preserve">will then discount invoices as they come in.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vertAlign w:val="baseline"/>
        </w:rPr>
      </w:pPr>
      <w:r w:rsidDel="00000000" w:rsidR="00000000" w:rsidRPr="00000000">
        <w:rPr>
          <w:vertAlign w:val="baseline"/>
          <w:rtl w:val="0"/>
        </w:rPr>
        <w:t xml:space="preserve">Please see addendum A below for puppy specifications.</w:t>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b w:val="1"/>
          <w:bCs w:val="1"/>
          <w:sz w:val="24"/>
          <w:szCs w:val="24"/>
          <w:vertAlign w:val="baseline"/>
        </w:rPr>
      </w:pPr>
      <w:r w:rsidDel="00000000" w:rsidR="00000000" w:rsidRPr="00000000">
        <w:rPr>
          <w:b w:val="1"/>
          <w:bCs w:val="1"/>
          <w:sz w:val="24"/>
          <w:szCs w:val="24"/>
          <w:vertAlign w:val="baseline"/>
          <w:rtl w:val="0"/>
        </w:rPr>
        <w:t xml:space="preserve">Addendum A - Puppy Care </w:t>
      </w:r>
    </w:p>
    <w:p w:rsidR="00000000" w:rsidDel="00000000" w:rsidP="00000000" w:rsidRDefault="00000000" w:rsidRPr="00000000" w14:paraId="00000013">
      <w:pPr>
        <w:rPr>
          <w:vertAlign w:val="baseline"/>
        </w:rPr>
      </w:pPr>
      <w:r w:rsidDel="00000000" w:rsidR="00000000" w:rsidRPr="00000000">
        <w:rPr>
          <w:vertAlign w:val="baseline"/>
          <w:rtl w:val="0"/>
        </w:rPr>
        <w:t xml:space="preserve">All employee puppies must be kept in a kennel upstairs in the designated pet area (in between the storage area and gym).The kennel crate will need to be provided by the employee and cannot exceed 24x48” in size. If your pet is unable to fit into this size crate the pet can not stay during the day. Pets should be signed in, using the binder located at the top of the stairs.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vertAlign w:val="baseline"/>
        </w:rPr>
      </w:pPr>
      <w:r w:rsidDel="00000000" w:rsidR="00000000" w:rsidRPr="00000000">
        <w:rPr>
          <w:vertAlign w:val="baseline"/>
          <w:rtl w:val="0"/>
        </w:rPr>
        <w:t xml:space="preserve">We have allocated 1 kennel in treatment to be used for puppies for the purpose of desensitization. A puppy that is between 8 weeks of age and 6 months are permitted to be in one of the downstairs kennels closest to the stairs and cat area. If multiple puppies are here at the same time we will need to rotate who is upstairs and who is downstairs throughout the day so that only one cage is occupied in treatment. </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vertAlign w:val="baseline"/>
          <w:rtl w:val="0"/>
        </w:rPr>
        <w:t xml:space="preserve">Drop offs and in patients will take priority if kennel space is needed. Puppies placed in the kennel must have a cage card and yellow tag placed on the kennel. It is the responsibility of the employee to clean the kennel at the end of each work day or as needed throughout the day. For kennels upstairs, puppy bedding must be taken out daily and kennel wiped down with kennel care.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vertAlign w:val="baseline"/>
        </w:rPr>
      </w:pPr>
      <w:r w:rsidDel="00000000" w:rsidR="00000000" w:rsidRPr="00000000">
        <w:rPr>
          <w:vertAlign w:val="baseline"/>
          <w:rtl w:val="0"/>
        </w:rPr>
        <w:t xml:space="preserve">The puppy owner will be held responsible for damages that may occur in the boarding area upstairs.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vertAlign w:val="baseline"/>
          <w:rtl w:val="0"/>
        </w:rPr>
        <w:t xml:space="preserve">In the event that you are unable to take out your own puppy, other staff members may help with your puppy if their department is not in need of help. We understand that puppies have the need to go out more and it isn’t always feasible for the puppy’s owner to let them out. Puppies are also permitted to be out of the kennels for enrichment, however this should be done so only after all the work is completed for that employee's department.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vertAlign w:val="baseline"/>
        </w:rPr>
      </w:pPr>
      <w:r w:rsidDel="00000000" w:rsidR="00000000" w:rsidRPr="00000000">
        <w:rPr>
          <w:vertAlign w:val="baseline"/>
          <w:rtl w:val="0"/>
        </w:rPr>
        <w:t xml:space="preserve">We will rotate who is responsible for cleaning the upstairs pet boarding and surrounding area on a sign up sheet located in the “sign in binder”. Each employee using the pet boarding area will be required to participate in the rotational cleaning schedule.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vertAlign w:val="baseline"/>
          <w:rtl w:val="0"/>
        </w:rPr>
        <w:t xml:space="preserve">After the puppy reaches 6 months of age it will be a requirement to keep the puppy upstairs instead of downstairs in the patient kennel. If the number of dogs outnumber the crates or available spaces, or is creating frequent unwanted distractions</w:t>
      </w:r>
      <w:r w:rsidDel="00000000" w:rsidR="00000000" w:rsidRPr="00000000">
        <w:rPr>
          <w:rtl w:val="0"/>
        </w:rPr>
        <w:t xml:space="preserve"> </w:t>
      </w:r>
      <w:r w:rsidDel="00000000" w:rsidR="00000000" w:rsidRPr="00000000">
        <w:rPr>
          <w:vertAlign w:val="baseline"/>
          <w:rtl w:val="0"/>
        </w:rPr>
        <w:t xml:space="preserve">for employees, a rotation of employee pets will be set in place or the program will be discontinued.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vertAlign w:val="baseline"/>
        </w:rPr>
      </w:pPr>
      <w:r w:rsidDel="00000000" w:rsidR="00000000" w:rsidRPr="00000000">
        <w:rPr>
          <w:vertAlign w:val="baseline"/>
          <w:rtl w:val="0"/>
        </w:rPr>
        <w:t xml:space="preserve">Using the pet boarding area is a privilege. </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vertAlign w:val="baseline"/>
          <w:rtl w:val="0"/>
        </w:rPr>
        <w:t xml:space="preserve">By signing below, you are stating that you understand and will abide by the above requirements. You also understand that any changes and/or exceptions to the above policy are the sole discretion of the Lead DVM or Practice Manager. You understand that by not abiding by the above, disciplinary action will occur, that may include termination if corrective action does not take place.</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Signature: _____________________________________ Date: __________________</w:t>
      </w:r>
    </w:p>
    <w:sectPr>
      <w:headerReference r:id="rId6" w:type="default"/>
      <w:headerReference r:id="rId7" w:type="first"/>
      <w:footerReference r:id="rId8" w:type="first"/>
      <w:pgSz w:h="15840" w:w="12240" w:orient="portrait"/>
      <w:pgMar w:bottom="1717.99072265625" w:top="1422.73681640625" w:left="1442.1600341796875" w:right="1410.87890625"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pict>
        <v:shape id="WordPictureWatermark2" style="position:absolute;width:469.3480529785156pt;height:469.5436146672567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pict>
        <v:shape id="WordPictureWatermark1" style="position:absolute;width:469.3480529785156pt;height:469.5436146672567pt;rotation:0;z-index:-503316481;mso-position-horizontal-relative:margin;mso-position-horizontal:center;mso-position-vertical-relative:margin;mso-position-vertical:center;" alt="" type="#_x0000_t75">
          <v:imagedata cropbottom="0f" cropleft="0f" cropright="0f" croptop="0f" r:id="rId1" o:title="image2.png"/>
        </v:shape>
      </w:pict>
    </w:r>
    <w:r w:rsidDel="00000000" w:rsidR="00000000" w:rsidRPr="00000000">
      <w:rPr/>
      <w:drawing>
        <wp:inline distB="114300" distT="114300" distL="114300" distR="114300">
          <wp:extent cx="5960720" cy="749300"/>
          <wp:effectExtent b="0" l="0" r="0" t="0"/>
          <wp:docPr id="1"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5960720" cy="749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